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AD2312" w:rsidRDefault="00314EBA" w:rsidP="00562B94">
      <w:pPr>
        <w:rPr>
          <w:rFonts w:cs="Arial"/>
          <w:b/>
          <w:sz w:val="28"/>
          <w:szCs w:val="28"/>
        </w:rPr>
      </w:pPr>
      <w:r w:rsidRPr="00AD2312">
        <w:rPr>
          <w:rFonts w:cs="Arial"/>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sidRPr="00AD2312">
        <w:rPr>
          <w:rFonts w:cs="Arial"/>
          <w:b/>
          <w:sz w:val="28"/>
          <w:szCs w:val="28"/>
        </w:rPr>
        <w:t>1</w:t>
      </w:r>
      <w:r w:rsidR="006537CA" w:rsidRPr="00AD2312">
        <w:rPr>
          <w:rFonts w:cs="Arial"/>
          <w:b/>
          <w:sz w:val="28"/>
          <w:szCs w:val="28"/>
        </w:rPr>
        <w:t>-</w:t>
      </w:r>
      <w:r w:rsidR="00233C5D" w:rsidRPr="00AD2312">
        <w:rPr>
          <w:rFonts w:cs="Arial"/>
          <w:b/>
          <w:sz w:val="28"/>
          <w:szCs w:val="28"/>
        </w:rPr>
        <w:t>29</w:t>
      </w:r>
      <w:r w:rsidR="006537CA" w:rsidRPr="00AD2312">
        <w:rPr>
          <w:rFonts w:cs="Arial"/>
          <w:b/>
          <w:sz w:val="28"/>
          <w:szCs w:val="28"/>
        </w:rPr>
        <w:t>-</w:t>
      </w:r>
      <w:r w:rsidR="009B38D3" w:rsidRPr="00AD2312">
        <w:rPr>
          <w:rFonts w:cs="Arial"/>
          <w:b/>
          <w:sz w:val="28"/>
          <w:szCs w:val="28"/>
        </w:rPr>
        <w:t>1</w:t>
      </w:r>
      <w:r w:rsidR="00100C99" w:rsidRPr="00AD2312">
        <w:rPr>
          <w:rFonts w:cs="Arial"/>
          <w:b/>
          <w:sz w:val="28"/>
          <w:szCs w:val="28"/>
        </w:rPr>
        <w:t>7</w:t>
      </w:r>
    </w:p>
    <w:p w:rsidR="00EF243F" w:rsidRPr="00AD2312" w:rsidRDefault="00314EBA" w:rsidP="00562B94">
      <w:pPr>
        <w:rPr>
          <w:rFonts w:cs="Arial"/>
          <w:sz w:val="28"/>
          <w:szCs w:val="28"/>
        </w:rPr>
      </w:pPr>
      <w:r w:rsidRPr="00AD2312">
        <w:rPr>
          <w:rFonts w:cs="Arial"/>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AD2312" w:rsidRDefault="00314EBA" w:rsidP="003B5A36">
      <w:pPr>
        <w:rPr>
          <w:rFonts w:cs="Arial"/>
          <w:sz w:val="28"/>
          <w:szCs w:val="28"/>
        </w:rPr>
      </w:pPr>
      <w:r w:rsidRPr="00AD2312">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AD2312">
        <w:rPr>
          <w:rFonts w:cs="Arial"/>
          <w:sz w:val="28"/>
          <w:szCs w:val="28"/>
        </w:rPr>
        <w:t xml:space="preserve">  </w:t>
      </w:r>
    </w:p>
    <w:p w:rsidR="00022F8C" w:rsidRPr="00AD2312" w:rsidRDefault="00022F8C" w:rsidP="003B5A36">
      <w:pPr>
        <w:rPr>
          <w:rFonts w:cs="Arial"/>
          <w:sz w:val="28"/>
          <w:szCs w:val="28"/>
        </w:rPr>
      </w:pPr>
    </w:p>
    <w:p w:rsidR="00F0624E" w:rsidRPr="00AD2312" w:rsidRDefault="00F0624E" w:rsidP="00F0624E">
      <w:pPr>
        <w:jc w:val="center"/>
        <w:rPr>
          <w:rFonts w:cs="Arial"/>
          <w:b/>
          <w:sz w:val="36"/>
          <w:szCs w:val="36"/>
        </w:rPr>
      </w:pPr>
    </w:p>
    <w:p w:rsidR="00F0624E" w:rsidRPr="00AD2312" w:rsidRDefault="00F0624E" w:rsidP="00F0624E">
      <w:pPr>
        <w:jc w:val="center"/>
        <w:rPr>
          <w:rFonts w:cs="Arial"/>
          <w:b/>
          <w:sz w:val="36"/>
          <w:szCs w:val="36"/>
        </w:rPr>
      </w:pPr>
    </w:p>
    <w:p w:rsidR="00FC11D7" w:rsidRPr="00AD2312" w:rsidRDefault="00FC11D7" w:rsidP="001904DA">
      <w:pPr>
        <w:rPr>
          <w:rFonts w:cs="Arial"/>
          <w:b/>
          <w:sz w:val="36"/>
          <w:szCs w:val="36"/>
        </w:rPr>
      </w:pPr>
    </w:p>
    <w:p w:rsidR="00FC11D7" w:rsidRPr="00AD2312" w:rsidRDefault="00FC11D7" w:rsidP="001904DA">
      <w:pPr>
        <w:rPr>
          <w:rFonts w:cs="Arial"/>
          <w:b/>
          <w:sz w:val="36"/>
          <w:szCs w:val="36"/>
        </w:rPr>
      </w:pPr>
    </w:p>
    <w:p w:rsidR="00100C99" w:rsidRPr="00AD2312" w:rsidRDefault="00100C99" w:rsidP="00100C99">
      <w:pPr>
        <w:pStyle w:val="Sermon"/>
        <w:rPr>
          <w:rFonts w:cs="Arial"/>
          <w:b/>
          <w:sz w:val="28"/>
        </w:rPr>
      </w:pPr>
    </w:p>
    <w:p w:rsidR="00100C99" w:rsidRPr="00AD2312" w:rsidRDefault="00100C99" w:rsidP="00100C99">
      <w:pPr>
        <w:pStyle w:val="Sermon"/>
        <w:rPr>
          <w:rFonts w:cs="Arial"/>
          <w:b/>
          <w:sz w:val="28"/>
        </w:rPr>
      </w:pPr>
      <w:r w:rsidRPr="00AD2312">
        <w:rPr>
          <w:rFonts w:cs="Arial"/>
          <w:b/>
          <w:sz w:val="28"/>
        </w:rPr>
        <w:t>Romans #</w:t>
      </w:r>
      <w:r w:rsidR="00233C5D" w:rsidRPr="00AD2312">
        <w:rPr>
          <w:rFonts w:cs="Arial"/>
          <w:b/>
          <w:sz w:val="28"/>
        </w:rPr>
        <w:t>21</w:t>
      </w:r>
    </w:p>
    <w:p w:rsidR="00233C5D" w:rsidRPr="00AD2312" w:rsidRDefault="00233C5D" w:rsidP="00233C5D">
      <w:pPr>
        <w:jc w:val="center"/>
        <w:rPr>
          <w:rFonts w:eastAsia="Times New Roman" w:cs="Arial"/>
          <w:b/>
          <w:bCs/>
          <w:sz w:val="36"/>
          <w:szCs w:val="36"/>
        </w:rPr>
      </w:pPr>
    </w:p>
    <w:p w:rsidR="00233C5D" w:rsidRPr="00AD2312" w:rsidRDefault="00233C5D" w:rsidP="00233C5D">
      <w:pPr>
        <w:jc w:val="center"/>
        <w:rPr>
          <w:rFonts w:eastAsia="Times New Roman" w:cs="Arial"/>
          <w:b/>
          <w:bCs/>
          <w:sz w:val="36"/>
          <w:szCs w:val="36"/>
        </w:rPr>
      </w:pPr>
      <w:r w:rsidRPr="00AD2312">
        <w:rPr>
          <w:rFonts w:eastAsia="Times New Roman" w:cs="Arial"/>
          <w:b/>
          <w:bCs/>
          <w:sz w:val="36"/>
          <w:szCs w:val="36"/>
        </w:rPr>
        <w:t xml:space="preserve">Oh </w:t>
      </w:r>
      <w:proofErr w:type="gramStart"/>
      <w:r w:rsidRPr="00AD2312">
        <w:rPr>
          <w:rFonts w:eastAsia="Times New Roman" w:cs="Arial"/>
          <w:b/>
          <w:bCs/>
          <w:sz w:val="36"/>
          <w:szCs w:val="36"/>
        </w:rPr>
        <w:t>The</w:t>
      </w:r>
      <w:proofErr w:type="gramEnd"/>
      <w:r w:rsidRPr="00AD2312">
        <w:rPr>
          <w:rFonts w:eastAsia="Times New Roman" w:cs="Arial"/>
          <w:b/>
          <w:bCs/>
          <w:sz w:val="36"/>
          <w:szCs w:val="36"/>
        </w:rPr>
        <w:t xml:space="preserve"> Struggle</w:t>
      </w:r>
    </w:p>
    <w:p w:rsidR="00233C5D" w:rsidRPr="00AD2312" w:rsidRDefault="00233C5D" w:rsidP="00233C5D">
      <w:pPr>
        <w:rPr>
          <w:rFonts w:eastAsia="Times New Roman" w:cs="Arial"/>
          <w:b/>
          <w:bCs/>
          <w:sz w:val="24"/>
          <w:szCs w:val="24"/>
        </w:rPr>
      </w:pPr>
    </w:p>
    <w:p w:rsidR="00233C5D" w:rsidRPr="00AD2312" w:rsidRDefault="00233C5D" w:rsidP="00233C5D">
      <w:pPr>
        <w:rPr>
          <w:rFonts w:eastAsia="Times New Roman" w:cs="Arial"/>
          <w:b/>
          <w:bCs/>
          <w:sz w:val="24"/>
          <w:szCs w:val="24"/>
        </w:rPr>
      </w:pPr>
    </w:p>
    <w:p w:rsidR="00233C5D" w:rsidRPr="00AD2312" w:rsidRDefault="00233C5D" w:rsidP="00233C5D">
      <w:pPr>
        <w:rPr>
          <w:rFonts w:eastAsia="Times New Roman" w:cs="Arial"/>
          <w:b/>
          <w:bCs/>
          <w:sz w:val="24"/>
          <w:szCs w:val="24"/>
        </w:rPr>
      </w:pPr>
    </w:p>
    <w:p w:rsidR="00233C5D" w:rsidRPr="00AD2312" w:rsidRDefault="00233C5D" w:rsidP="00233C5D">
      <w:pPr>
        <w:rPr>
          <w:rFonts w:eastAsia="Times New Roman" w:cs="Arial"/>
          <w:sz w:val="28"/>
          <w:szCs w:val="28"/>
        </w:rPr>
      </w:pPr>
      <w:r w:rsidRPr="00AD2312">
        <w:rPr>
          <w:rFonts w:eastAsia="Times New Roman" w:cs="Arial"/>
          <w:b/>
          <w:bCs/>
          <w:sz w:val="28"/>
          <w:szCs w:val="28"/>
        </w:rPr>
        <w:t xml:space="preserve">Romans 7:13-25 (ESV) </w:t>
      </w:r>
      <w:r w:rsidRPr="00AD2312">
        <w:rPr>
          <w:rFonts w:eastAsia="Times New Roman" w:cs="Arial"/>
          <w:sz w:val="28"/>
          <w:szCs w:val="28"/>
        </w:rPr>
        <w:br/>
      </w:r>
      <w:r w:rsidRPr="00AD2312">
        <w:rPr>
          <w:rFonts w:eastAsia="Times New Roman" w:cs="Arial"/>
          <w:sz w:val="28"/>
          <w:szCs w:val="28"/>
          <w:vertAlign w:val="superscript"/>
        </w:rPr>
        <w:t xml:space="preserve">13 </w:t>
      </w:r>
      <w:proofErr w:type="gramStart"/>
      <w:r w:rsidRPr="00AD2312">
        <w:rPr>
          <w:rFonts w:eastAsia="Times New Roman" w:cs="Arial"/>
          <w:sz w:val="28"/>
          <w:szCs w:val="28"/>
        </w:rPr>
        <w:t>Did</w:t>
      </w:r>
      <w:proofErr w:type="gramEnd"/>
      <w:r w:rsidRPr="00AD2312">
        <w:rPr>
          <w:rFonts w:eastAsia="Times New Roman" w:cs="Arial"/>
          <w:sz w:val="28"/>
          <w:szCs w:val="28"/>
        </w:rPr>
        <w:t xml:space="preserve"> that which is good, then, bring death to me? By no means! It was sin, producing death in me through what is good, in order that sin might be shown to be sin, and through the commandment might become sinful beyond measure. </w:t>
      </w:r>
      <w:r w:rsidRPr="00AD2312">
        <w:rPr>
          <w:rFonts w:eastAsia="Times New Roman" w:cs="Arial"/>
          <w:sz w:val="28"/>
          <w:szCs w:val="28"/>
          <w:vertAlign w:val="superscript"/>
        </w:rPr>
        <w:t xml:space="preserve">14 </w:t>
      </w:r>
      <w:r w:rsidRPr="00AD2312">
        <w:rPr>
          <w:rFonts w:eastAsia="Times New Roman" w:cs="Arial"/>
          <w:sz w:val="28"/>
          <w:szCs w:val="28"/>
        </w:rPr>
        <w:t xml:space="preserve">For we know that the law is spiritual, but I am of the flesh, sold under sin. </w:t>
      </w:r>
      <w:r w:rsidRPr="00AD2312">
        <w:rPr>
          <w:rFonts w:eastAsia="Times New Roman" w:cs="Arial"/>
          <w:sz w:val="28"/>
          <w:szCs w:val="28"/>
          <w:vertAlign w:val="superscript"/>
        </w:rPr>
        <w:t xml:space="preserve">15 </w:t>
      </w:r>
      <w:r w:rsidRPr="00AD2312">
        <w:rPr>
          <w:rFonts w:eastAsia="Times New Roman" w:cs="Arial"/>
          <w:sz w:val="28"/>
          <w:szCs w:val="28"/>
        </w:rPr>
        <w:t xml:space="preserve">For I do not understand my own actions. For I do not do what I want, but I do the very thing I hate. </w:t>
      </w:r>
      <w:r w:rsidRPr="00AD2312">
        <w:rPr>
          <w:rFonts w:eastAsia="Times New Roman" w:cs="Arial"/>
          <w:sz w:val="28"/>
          <w:szCs w:val="28"/>
          <w:vertAlign w:val="superscript"/>
        </w:rPr>
        <w:t xml:space="preserve">16 </w:t>
      </w:r>
      <w:r w:rsidRPr="00AD2312">
        <w:rPr>
          <w:rFonts w:eastAsia="Times New Roman" w:cs="Arial"/>
          <w:sz w:val="28"/>
          <w:szCs w:val="28"/>
        </w:rPr>
        <w:t xml:space="preserve">Now if I do what I do not want, I agree with the law, that it is good. </w:t>
      </w:r>
      <w:r w:rsidRPr="00AD2312">
        <w:rPr>
          <w:rFonts w:eastAsia="Times New Roman" w:cs="Arial"/>
          <w:sz w:val="28"/>
          <w:szCs w:val="28"/>
          <w:vertAlign w:val="superscript"/>
        </w:rPr>
        <w:t xml:space="preserve">17 </w:t>
      </w:r>
      <w:r w:rsidRPr="00AD2312">
        <w:rPr>
          <w:rFonts w:eastAsia="Times New Roman" w:cs="Arial"/>
          <w:sz w:val="28"/>
          <w:szCs w:val="28"/>
        </w:rPr>
        <w:t xml:space="preserve">So now it is no longer I who do it, but sin that dwells within me. </w:t>
      </w:r>
      <w:r w:rsidRPr="00AD2312">
        <w:rPr>
          <w:rFonts w:eastAsia="Times New Roman" w:cs="Arial"/>
          <w:sz w:val="28"/>
          <w:szCs w:val="28"/>
          <w:vertAlign w:val="superscript"/>
        </w:rPr>
        <w:t xml:space="preserve">18 </w:t>
      </w:r>
      <w:r w:rsidRPr="00AD2312">
        <w:rPr>
          <w:rFonts w:eastAsia="Times New Roman" w:cs="Arial"/>
          <w:sz w:val="28"/>
          <w:szCs w:val="28"/>
        </w:rPr>
        <w:t xml:space="preserve">For I know that nothing good dwells in me, that is, in my flesh. For I have the desire to do what is right, but not the ability to carry it out. </w:t>
      </w:r>
      <w:r w:rsidRPr="00AD2312">
        <w:rPr>
          <w:rFonts w:eastAsia="Times New Roman" w:cs="Arial"/>
          <w:sz w:val="28"/>
          <w:szCs w:val="28"/>
          <w:vertAlign w:val="superscript"/>
        </w:rPr>
        <w:t xml:space="preserve">19 </w:t>
      </w:r>
      <w:r w:rsidRPr="00AD2312">
        <w:rPr>
          <w:rFonts w:eastAsia="Times New Roman" w:cs="Arial"/>
          <w:sz w:val="28"/>
          <w:szCs w:val="28"/>
        </w:rPr>
        <w:t xml:space="preserve">For I do not do the good I want, but the evil I do not want is what I keep on doing. </w:t>
      </w:r>
      <w:r w:rsidRPr="00AD2312">
        <w:rPr>
          <w:rFonts w:eastAsia="Times New Roman" w:cs="Arial"/>
          <w:sz w:val="28"/>
          <w:szCs w:val="28"/>
          <w:vertAlign w:val="superscript"/>
        </w:rPr>
        <w:t xml:space="preserve">20 </w:t>
      </w:r>
      <w:r w:rsidRPr="00AD2312">
        <w:rPr>
          <w:rFonts w:eastAsia="Times New Roman" w:cs="Arial"/>
          <w:sz w:val="28"/>
          <w:szCs w:val="28"/>
        </w:rPr>
        <w:t xml:space="preserve">Now if I do what I do not want, it is no longer I who do it, but sin that dwells within me. </w:t>
      </w:r>
    </w:p>
    <w:p w:rsidR="00233C5D" w:rsidRPr="00AD2312" w:rsidRDefault="00233C5D" w:rsidP="00233C5D">
      <w:pPr>
        <w:ind w:firstLine="720"/>
        <w:rPr>
          <w:rFonts w:eastAsia="Times New Roman" w:cs="Arial"/>
          <w:sz w:val="28"/>
          <w:szCs w:val="28"/>
        </w:rPr>
      </w:pPr>
      <w:r w:rsidRPr="00AD2312">
        <w:rPr>
          <w:rFonts w:eastAsia="Times New Roman" w:cs="Arial"/>
          <w:sz w:val="28"/>
          <w:szCs w:val="28"/>
          <w:vertAlign w:val="superscript"/>
        </w:rPr>
        <w:t xml:space="preserve">21 </w:t>
      </w:r>
      <w:r w:rsidRPr="00AD2312">
        <w:rPr>
          <w:rFonts w:eastAsia="Times New Roman" w:cs="Arial"/>
          <w:sz w:val="28"/>
          <w:szCs w:val="28"/>
        </w:rPr>
        <w:t xml:space="preserve">So I find it to be a law that when I want to do right, evil lies close at hand. </w:t>
      </w:r>
      <w:r w:rsidRPr="00AD2312">
        <w:rPr>
          <w:rFonts w:eastAsia="Times New Roman" w:cs="Arial"/>
          <w:sz w:val="28"/>
          <w:szCs w:val="28"/>
          <w:vertAlign w:val="superscript"/>
        </w:rPr>
        <w:t xml:space="preserve">22 </w:t>
      </w:r>
      <w:r w:rsidRPr="00AD2312">
        <w:rPr>
          <w:rFonts w:eastAsia="Times New Roman" w:cs="Arial"/>
          <w:sz w:val="28"/>
          <w:szCs w:val="28"/>
        </w:rPr>
        <w:t xml:space="preserve"> For I delight in the law of God, in my inner being, </w:t>
      </w:r>
      <w:r w:rsidRPr="00AD2312">
        <w:rPr>
          <w:rFonts w:eastAsia="Times New Roman" w:cs="Arial"/>
          <w:sz w:val="28"/>
          <w:szCs w:val="28"/>
          <w:vertAlign w:val="superscript"/>
        </w:rPr>
        <w:t xml:space="preserve">23 </w:t>
      </w:r>
      <w:r w:rsidRPr="00AD2312">
        <w:rPr>
          <w:rFonts w:eastAsia="Times New Roman" w:cs="Arial"/>
          <w:sz w:val="28"/>
          <w:szCs w:val="28"/>
        </w:rPr>
        <w:t xml:space="preserve"> but I see in my members another law waging war against the law of my mind and making me captive to the law of sin that dwells in my members. </w:t>
      </w:r>
      <w:r w:rsidRPr="00AD2312">
        <w:rPr>
          <w:rFonts w:eastAsia="Times New Roman" w:cs="Arial"/>
          <w:sz w:val="28"/>
          <w:szCs w:val="28"/>
          <w:vertAlign w:val="superscript"/>
        </w:rPr>
        <w:t xml:space="preserve">24 </w:t>
      </w:r>
      <w:r w:rsidRPr="00AD2312">
        <w:rPr>
          <w:rFonts w:eastAsia="Times New Roman" w:cs="Arial"/>
          <w:sz w:val="28"/>
          <w:szCs w:val="28"/>
        </w:rPr>
        <w:t xml:space="preserve">Wretched man that I am! Who will deliver me from this body of death? </w:t>
      </w:r>
      <w:r w:rsidRPr="00AD2312">
        <w:rPr>
          <w:rFonts w:eastAsia="Times New Roman" w:cs="Arial"/>
          <w:sz w:val="28"/>
          <w:szCs w:val="28"/>
          <w:vertAlign w:val="superscript"/>
        </w:rPr>
        <w:t xml:space="preserve">25 </w:t>
      </w:r>
      <w:r w:rsidRPr="00AD2312">
        <w:rPr>
          <w:rFonts w:eastAsia="Times New Roman" w:cs="Arial"/>
          <w:sz w:val="28"/>
          <w:szCs w:val="28"/>
        </w:rPr>
        <w:t xml:space="preserve">Thanks be to God through Jesus Christ our Lord! So then, I myself serve the law of God with my mind, but with my flesh I serve the law of sin. </w:t>
      </w:r>
    </w:p>
    <w:p w:rsidR="00233C5D" w:rsidRPr="00AD2312" w:rsidRDefault="00233C5D" w:rsidP="00233C5D">
      <w:pPr>
        <w:rPr>
          <w:rFonts w:cs="Arial"/>
          <w:sz w:val="28"/>
          <w:szCs w:val="28"/>
        </w:rPr>
      </w:pPr>
    </w:p>
    <w:p w:rsidR="00233C5D" w:rsidRPr="00AD2312" w:rsidRDefault="00233C5D" w:rsidP="00233C5D">
      <w:pPr>
        <w:rPr>
          <w:rFonts w:cs="Arial"/>
          <w:sz w:val="28"/>
          <w:szCs w:val="28"/>
        </w:rPr>
      </w:pPr>
    </w:p>
    <w:p w:rsidR="00233C5D" w:rsidRPr="00AD2312" w:rsidRDefault="00233C5D" w:rsidP="00385426">
      <w:pPr>
        <w:pStyle w:val="ListParagraph"/>
        <w:numPr>
          <w:ilvl w:val="0"/>
          <w:numId w:val="3"/>
        </w:numPr>
        <w:rPr>
          <w:rFonts w:cs="Arial"/>
          <w:b/>
          <w:color w:val="365F91" w:themeColor="accent1" w:themeShade="BF"/>
          <w:sz w:val="28"/>
          <w:szCs w:val="28"/>
        </w:rPr>
      </w:pPr>
      <w:r w:rsidRPr="00AD2312">
        <w:rPr>
          <w:rFonts w:cs="Arial"/>
          <w:b/>
          <w:color w:val="365F91" w:themeColor="accent1" w:themeShade="BF"/>
          <w:sz w:val="28"/>
          <w:szCs w:val="28"/>
        </w:rPr>
        <w:t xml:space="preserve">The Law is </w:t>
      </w:r>
      <w:r w:rsidR="00777FFD">
        <w:rPr>
          <w:rFonts w:cs="Arial"/>
          <w:b/>
          <w:color w:val="365F91" w:themeColor="accent1" w:themeShade="BF"/>
          <w:sz w:val="28"/>
          <w:szCs w:val="28"/>
        </w:rPr>
        <w:t>______________</w:t>
      </w:r>
    </w:p>
    <w:p w:rsidR="00580F1E" w:rsidRPr="00AD2312" w:rsidRDefault="00580F1E" w:rsidP="00580F1E">
      <w:pPr>
        <w:pStyle w:val="ListParagraph"/>
        <w:rPr>
          <w:rFonts w:cs="Arial"/>
          <w:b/>
          <w:color w:val="365F91" w:themeColor="accent1" w:themeShade="BF"/>
          <w:sz w:val="28"/>
          <w:szCs w:val="28"/>
        </w:rPr>
      </w:pPr>
    </w:p>
    <w:p w:rsidR="00233C5D" w:rsidRPr="00AD2312" w:rsidRDefault="00233C5D" w:rsidP="00385426">
      <w:pPr>
        <w:pStyle w:val="ListParagraph"/>
        <w:numPr>
          <w:ilvl w:val="0"/>
          <w:numId w:val="4"/>
        </w:numPr>
        <w:rPr>
          <w:rFonts w:cs="Arial"/>
          <w:b/>
          <w:sz w:val="28"/>
          <w:szCs w:val="28"/>
        </w:rPr>
      </w:pPr>
      <w:r w:rsidRPr="00AD2312">
        <w:rPr>
          <w:rFonts w:cs="Arial"/>
          <w:b/>
          <w:sz w:val="28"/>
          <w:szCs w:val="28"/>
        </w:rPr>
        <w:t>Mosaic Law</w:t>
      </w:r>
    </w:p>
    <w:p w:rsidR="00580F1E" w:rsidRPr="00AD2312" w:rsidRDefault="00580F1E" w:rsidP="00580F1E">
      <w:pPr>
        <w:rPr>
          <w:rFonts w:cs="Arial"/>
          <w:b/>
          <w:sz w:val="28"/>
          <w:szCs w:val="28"/>
        </w:rPr>
      </w:pPr>
    </w:p>
    <w:p w:rsidR="00233C5D" w:rsidRPr="00AD2312" w:rsidRDefault="00233C5D" w:rsidP="00233C5D">
      <w:pPr>
        <w:rPr>
          <w:rFonts w:cs="Arial"/>
          <w:b/>
          <w:sz w:val="28"/>
          <w:szCs w:val="28"/>
        </w:rPr>
      </w:pPr>
      <w:r w:rsidRPr="00AD2312">
        <w:rPr>
          <w:rFonts w:cs="Arial"/>
          <w:b/>
          <w:sz w:val="28"/>
          <w:szCs w:val="28"/>
        </w:rPr>
        <w:lastRenderedPageBreak/>
        <w:tab/>
        <w:t>b. Moral Law of our Hearts</w:t>
      </w:r>
    </w:p>
    <w:p w:rsidR="00233C5D" w:rsidRPr="00AD2312" w:rsidRDefault="00233C5D" w:rsidP="00233C5D">
      <w:pPr>
        <w:rPr>
          <w:rFonts w:cs="Arial"/>
          <w:b/>
          <w:sz w:val="28"/>
          <w:szCs w:val="28"/>
        </w:rPr>
      </w:pPr>
    </w:p>
    <w:p w:rsidR="00233C5D" w:rsidRPr="00AD2312" w:rsidRDefault="00233C5D" w:rsidP="00233C5D">
      <w:pPr>
        <w:rPr>
          <w:rFonts w:cs="Arial"/>
          <w:sz w:val="28"/>
          <w:szCs w:val="28"/>
        </w:rPr>
      </w:pPr>
    </w:p>
    <w:p w:rsidR="00233C5D" w:rsidRPr="00AD2312" w:rsidRDefault="00233C5D" w:rsidP="00233C5D">
      <w:pPr>
        <w:rPr>
          <w:rFonts w:cs="Arial"/>
          <w:sz w:val="28"/>
          <w:szCs w:val="28"/>
        </w:rPr>
      </w:pPr>
    </w:p>
    <w:p w:rsidR="00233C5D" w:rsidRPr="00AD2312" w:rsidRDefault="00233C5D" w:rsidP="00233C5D">
      <w:pPr>
        <w:rPr>
          <w:rFonts w:cs="Arial"/>
          <w:bCs/>
          <w:sz w:val="28"/>
          <w:szCs w:val="28"/>
        </w:rPr>
      </w:pPr>
      <w:r w:rsidRPr="00AD2312">
        <w:rPr>
          <w:rFonts w:cs="Arial"/>
          <w:b/>
          <w:bCs/>
          <w:sz w:val="28"/>
          <w:szCs w:val="28"/>
        </w:rPr>
        <w:t xml:space="preserve">Romans 2:14 &amp; 15 (ESV) </w:t>
      </w:r>
      <w:r w:rsidRPr="00AD2312">
        <w:rPr>
          <w:rFonts w:cs="Arial"/>
          <w:bCs/>
          <w:sz w:val="28"/>
          <w:szCs w:val="28"/>
        </w:rPr>
        <w:t xml:space="preserve"> </w:t>
      </w:r>
    </w:p>
    <w:p w:rsidR="00233C5D" w:rsidRPr="00AD2312" w:rsidRDefault="00233C5D" w:rsidP="00233C5D">
      <w:pPr>
        <w:rPr>
          <w:rFonts w:cs="Arial"/>
          <w:b/>
          <w:bCs/>
          <w:sz w:val="28"/>
          <w:szCs w:val="28"/>
        </w:rPr>
      </w:pPr>
      <w:r w:rsidRPr="00AD2312">
        <w:rPr>
          <w:rFonts w:cs="Arial"/>
          <w:bCs/>
          <w:sz w:val="28"/>
          <w:szCs w:val="28"/>
        </w:rPr>
        <w:t>For when Gentiles, who do not have the law, by nature do what the law requires, they are a law to themselves, even though they do not have the law.</w:t>
      </w:r>
      <w:r w:rsidRPr="00AD2312">
        <w:rPr>
          <w:rFonts w:cs="Arial"/>
          <w:sz w:val="28"/>
          <w:szCs w:val="28"/>
          <w:vertAlign w:val="superscript"/>
        </w:rPr>
        <w:t xml:space="preserve">15 </w:t>
      </w:r>
      <w:r w:rsidRPr="00AD2312">
        <w:rPr>
          <w:rFonts w:cs="Arial"/>
          <w:sz w:val="28"/>
          <w:szCs w:val="28"/>
        </w:rPr>
        <w:t> They show that the work of the law is written on their hearts, while their conscience also bears witness, and their conflicting thoughts accuse or even excuse them</w:t>
      </w:r>
    </w:p>
    <w:p w:rsidR="00233C5D" w:rsidRPr="00AD2312" w:rsidRDefault="00233C5D" w:rsidP="00233C5D">
      <w:pPr>
        <w:rPr>
          <w:rFonts w:cs="Arial"/>
          <w:b/>
          <w:bCs/>
          <w:sz w:val="28"/>
          <w:szCs w:val="28"/>
        </w:rPr>
      </w:pPr>
    </w:p>
    <w:p w:rsidR="00233C5D" w:rsidRPr="00AD2312" w:rsidRDefault="00233C5D" w:rsidP="00233C5D">
      <w:pPr>
        <w:rPr>
          <w:rFonts w:cs="Arial"/>
          <w:b/>
          <w:bCs/>
          <w:sz w:val="28"/>
          <w:szCs w:val="28"/>
        </w:rPr>
      </w:pPr>
    </w:p>
    <w:p w:rsidR="00233C5D" w:rsidRPr="00AD2312" w:rsidRDefault="00233C5D" w:rsidP="00233C5D">
      <w:pPr>
        <w:rPr>
          <w:rFonts w:eastAsia="Times New Roman" w:cs="Arial"/>
          <w:sz w:val="28"/>
          <w:szCs w:val="28"/>
        </w:rPr>
      </w:pPr>
      <w:r w:rsidRPr="00AD2312">
        <w:rPr>
          <w:rFonts w:eastAsia="Times New Roman" w:cs="Arial"/>
          <w:b/>
          <w:bCs/>
          <w:sz w:val="28"/>
          <w:szCs w:val="28"/>
        </w:rPr>
        <w:t xml:space="preserve">Hebrews 10:1-4 (NLT) </w:t>
      </w:r>
      <w:r w:rsidRPr="00AD2312">
        <w:rPr>
          <w:rFonts w:eastAsia="Times New Roman" w:cs="Arial"/>
          <w:sz w:val="28"/>
          <w:szCs w:val="28"/>
        </w:rPr>
        <w:br/>
      </w:r>
      <w:r w:rsidRPr="00AD2312">
        <w:rPr>
          <w:rFonts w:eastAsia="Times New Roman" w:cs="Arial"/>
          <w:sz w:val="28"/>
          <w:szCs w:val="28"/>
          <w:vertAlign w:val="superscript"/>
        </w:rPr>
        <w:t xml:space="preserve">1 </w:t>
      </w:r>
      <w:proofErr w:type="gramStart"/>
      <w:r w:rsidRPr="00AD2312">
        <w:rPr>
          <w:rFonts w:eastAsia="Times New Roman" w:cs="Arial"/>
          <w:sz w:val="28"/>
          <w:szCs w:val="28"/>
        </w:rPr>
        <w:t>The</w:t>
      </w:r>
      <w:proofErr w:type="gramEnd"/>
      <w:r w:rsidRPr="00AD2312">
        <w:rPr>
          <w:rFonts w:eastAsia="Times New Roman" w:cs="Arial"/>
          <w:sz w:val="28"/>
          <w:szCs w:val="28"/>
        </w:rPr>
        <w:t xml:space="preserve"> old system under the law of Moses was only a shadow, a dim preview of the good things to come, not the good things themselves. The sacrifices under that system were repeated again and again, year after year, but they were never able to provide perfect cleansing for those who came to worship. </w:t>
      </w:r>
      <w:r w:rsidRPr="00AD2312">
        <w:rPr>
          <w:rFonts w:eastAsia="Times New Roman" w:cs="Arial"/>
          <w:sz w:val="28"/>
          <w:szCs w:val="28"/>
          <w:vertAlign w:val="superscript"/>
        </w:rPr>
        <w:t xml:space="preserve">2 </w:t>
      </w:r>
      <w:r w:rsidRPr="00AD2312">
        <w:rPr>
          <w:rFonts w:eastAsia="Times New Roman" w:cs="Arial"/>
          <w:sz w:val="28"/>
          <w:szCs w:val="28"/>
        </w:rPr>
        <w:t xml:space="preserve">If they could have provided perfect cleansing, the sacrifices would have stopped, for the worshipers would have been purified once for all time, and their feelings of guilt would have disappeared. </w:t>
      </w:r>
      <w:r w:rsidRPr="00AD2312">
        <w:rPr>
          <w:rFonts w:eastAsia="Times New Roman" w:cs="Arial"/>
          <w:sz w:val="28"/>
          <w:szCs w:val="28"/>
          <w:vertAlign w:val="superscript"/>
        </w:rPr>
        <w:t xml:space="preserve">3 </w:t>
      </w:r>
      <w:r w:rsidRPr="00AD2312">
        <w:rPr>
          <w:rFonts w:eastAsia="Times New Roman" w:cs="Arial"/>
          <w:sz w:val="28"/>
          <w:szCs w:val="28"/>
        </w:rPr>
        <w:t xml:space="preserve">But instead, those sacrifices actually reminded them of their sins year after year. </w:t>
      </w:r>
      <w:r w:rsidRPr="00AD2312">
        <w:rPr>
          <w:rFonts w:eastAsia="Times New Roman" w:cs="Arial"/>
          <w:sz w:val="28"/>
          <w:szCs w:val="28"/>
          <w:vertAlign w:val="superscript"/>
        </w:rPr>
        <w:t xml:space="preserve">4 </w:t>
      </w:r>
      <w:r w:rsidRPr="00AD2312">
        <w:rPr>
          <w:rFonts w:eastAsia="Times New Roman" w:cs="Arial"/>
          <w:sz w:val="28"/>
          <w:szCs w:val="28"/>
        </w:rPr>
        <w:t xml:space="preserve">For it is not possible for the blood of bulls and goats to take away sins. </w:t>
      </w:r>
    </w:p>
    <w:p w:rsidR="00233C5D" w:rsidRPr="00AD2312" w:rsidRDefault="00233C5D" w:rsidP="00233C5D">
      <w:pPr>
        <w:rPr>
          <w:rFonts w:cs="Arial"/>
          <w:sz w:val="28"/>
          <w:szCs w:val="28"/>
        </w:rPr>
      </w:pPr>
    </w:p>
    <w:p w:rsidR="00580F1E" w:rsidRDefault="00580F1E" w:rsidP="00233C5D">
      <w:pPr>
        <w:rPr>
          <w:rFonts w:cs="Arial"/>
          <w:sz w:val="28"/>
          <w:szCs w:val="28"/>
        </w:rPr>
      </w:pPr>
    </w:p>
    <w:p w:rsidR="00A92DA0" w:rsidRPr="00AD2312" w:rsidRDefault="00A92DA0" w:rsidP="00233C5D">
      <w:pPr>
        <w:rPr>
          <w:rFonts w:cs="Arial"/>
          <w:sz w:val="28"/>
          <w:szCs w:val="28"/>
        </w:rPr>
      </w:pPr>
    </w:p>
    <w:p w:rsidR="00233C5D" w:rsidRPr="00AD2312" w:rsidRDefault="00233C5D" w:rsidP="00233C5D">
      <w:pPr>
        <w:rPr>
          <w:rFonts w:cs="Arial"/>
          <w:b/>
          <w:sz w:val="28"/>
          <w:szCs w:val="28"/>
        </w:rPr>
      </w:pPr>
      <w:r w:rsidRPr="00AD2312">
        <w:rPr>
          <w:rFonts w:cs="Arial"/>
          <w:sz w:val="28"/>
          <w:szCs w:val="28"/>
        </w:rPr>
        <w:tab/>
      </w:r>
      <w:r w:rsidRPr="00AD2312">
        <w:rPr>
          <w:rFonts w:cs="Arial"/>
          <w:b/>
          <w:sz w:val="28"/>
          <w:szCs w:val="28"/>
        </w:rPr>
        <w:t>c. Why the Mosaic Law?</w:t>
      </w:r>
    </w:p>
    <w:p w:rsidR="00233C5D" w:rsidRPr="00AD2312" w:rsidRDefault="00233C5D" w:rsidP="00233C5D">
      <w:pPr>
        <w:rPr>
          <w:rFonts w:cs="Arial"/>
          <w:sz w:val="28"/>
          <w:szCs w:val="28"/>
        </w:rPr>
      </w:pPr>
    </w:p>
    <w:p w:rsidR="00233C5D" w:rsidRPr="00AD2312" w:rsidRDefault="00233C5D" w:rsidP="00233C5D">
      <w:pPr>
        <w:rPr>
          <w:rFonts w:cs="Arial"/>
          <w:sz w:val="28"/>
          <w:szCs w:val="28"/>
        </w:rPr>
      </w:pPr>
      <w:r w:rsidRPr="00AD2312">
        <w:rPr>
          <w:rFonts w:cs="Arial"/>
          <w:sz w:val="28"/>
          <w:szCs w:val="28"/>
        </w:rPr>
        <w:t>“The Mosaic Law describes in words the sin we know is in our hearts: making the gospel more relevant and our need for a savior intensely more real.”</w:t>
      </w:r>
    </w:p>
    <w:p w:rsidR="00233C5D" w:rsidRPr="00AD2312" w:rsidRDefault="00233C5D" w:rsidP="00233C5D">
      <w:pPr>
        <w:rPr>
          <w:rFonts w:cs="Arial"/>
          <w:sz w:val="28"/>
          <w:szCs w:val="28"/>
        </w:rPr>
      </w:pPr>
    </w:p>
    <w:p w:rsidR="00233C5D" w:rsidRPr="00AD2312" w:rsidRDefault="00233C5D" w:rsidP="00233C5D">
      <w:pPr>
        <w:rPr>
          <w:rFonts w:cs="Arial"/>
          <w:sz w:val="28"/>
          <w:szCs w:val="28"/>
        </w:rPr>
      </w:pPr>
    </w:p>
    <w:p w:rsidR="00580F1E" w:rsidRPr="00AD2312" w:rsidRDefault="00580F1E" w:rsidP="00233C5D">
      <w:pPr>
        <w:rPr>
          <w:rFonts w:cs="Arial"/>
          <w:sz w:val="28"/>
          <w:szCs w:val="28"/>
        </w:rPr>
      </w:pPr>
    </w:p>
    <w:p w:rsidR="00233C5D" w:rsidRPr="00AD2312" w:rsidRDefault="00233C5D" w:rsidP="00233C5D">
      <w:pPr>
        <w:rPr>
          <w:rFonts w:cs="Arial"/>
          <w:sz w:val="28"/>
          <w:szCs w:val="28"/>
        </w:rPr>
      </w:pPr>
    </w:p>
    <w:p w:rsidR="00233C5D" w:rsidRPr="00AD2312" w:rsidRDefault="00233C5D" w:rsidP="00233C5D">
      <w:pPr>
        <w:rPr>
          <w:rFonts w:cs="Arial"/>
          <w:b/>
          <w:color w:val="365F91" w:themeColor="accent1" w:themeShade="BF"/>
          <w:sz w:val="28"/>
          <w:szCs w:val="28"/>
        </w:rPr>
      </w:pPr>
      <w:r w:rsidRPr="00AD2312">
        <w:rPr>
          <w:rFonts w:cs="Arial"/>
          <w:b/>
          <w:color w:val="365F91" w:themeColor="accent1" w:themeShade="BF"/>
          <w:sz w:val="28"/>
          <w:szCs w:val="28"/>
        </w:rPr>
        <w:t xml:space="preserve">2. What is </w:t>
      </w:r>
      <w:r w:rsidR="00777FFD">
        <w:rPr>
          <w:rFonts w:cs="Arial"/>
          <w:b/>
          <w:color w:val="365F91" w:themeColor="accent1" w:themeShade="BF"/>
          <w:sz w:val="28"/>
          <w:szCs w:val="28"/>
        </w:rPr>
        <w:t>______</w:t>
      </w:r>
      <w:r w:rsidRPr="00AD2312">
        <w:rPr>
          <w:rFonts w:cs="Arial"/>
          <w:b/>
          <w:color w:val="365F91" w:themeColor="accent1" w:themeShade="BF"/>
          <w:sz w:val="28"/>
          <w:szCs w:val="28"/>
        </w:rPr>
        <w:t>?</w:t>
      </w:r>
    </w:p>
    <w:p w:rsidR="00233C5D" w:rsidRPr="00AD2312" w:rsidRDefault="00233C5D" w:rsidP="00233C5D">
      <w:pPr>
        <w:rPr>
          <w:rFonts w:cs="Arial"/>
          <w:sz w:val="28"/>
          <w:szCs w:val="28"/>
        </w:rPr>
      </w:pPr>
    </w:p>
    <w:p w:rsidR="00233C5D" w:rsidRPr="00AD2312" w:rsidRDefault="00233C5D" w:rsidP="00233C5D">
      <w:pPr>
        <w:rPr>
          <w:rFonts w:cs="Arial"/>
          <w:sz w:val="28"/>
          <w:szCs w:val="28"/>
        </w:rPr>
      </w:pPr>
      <w:r w:rsidRPr="00AD2312">
        <w:rPr>
          <w:rFonts w:cs="Arial"/>
          <w:sz w:val="28"/>
          <w:szCs w:val="28"/>
        </w:rPr>
        <w:t>“Anything that causes the falling short of the perfect and moral law of God and His GLORY! Or is opposed to God.”</w:t>
      </w:r>
    </w:p>
    <w:p w:rsidR="00233C5D" w:rsidRPr="00AD2312" w:rsidRDefault="00233C5D" w:rsidP="00233C5D">
      <w:pPr>
        <w:rPr>
          <w:rFonts w:cs="Arial"/>
          <w:sz w:val="28"/>
          <w:szCs w:val="28"/>
        </w:rPr>
      </w:pPr>
    </w:p>
    <w:p w:rsidR="00233C5D" w:rsidRPr="00777FFD" w:rsidRDefault="00777FFD" w:rsidP="00385426">
      <w:pPr>
        <w:pStyle w:val="ListParagraph"/>
        <w:numPr>
          <w:ilvl w:val="0"/>
          <w:numId w:val="2"/>
        </w:numPr>
        <w:rPr>
          <w:rFonts w:cs="Arial"/>
          <w:b/>
          <w:sz w:val="28"/>
          <w:szCs w:val="28"/>
        </w:rPr>
      </w:pPr>
      <w:r w:rsidRPr="00777FFD">
        <w:rPr>
          <w:rFonts w:cs="Arial"/>
          <w:b/>
          <w:sz w:val="28"/>
          <w:szCs w:val="28"/>
        </w:rPr>
        <w:t>________________</w:t>
      </w:r>
    </w:p>
    <w:p w:rsidR="00580F1E" w:rsidRPr="00777FFD" w:rsidRDefault="00580F1E" w:rsidP="00580F1E">
      <w:pPr>
        <w:pStyle w:val="ListParagraph"/>
        <w:ind w:left="1080"/>
        <w:rPr>
          <w:rFonts w:cs="Arial"/>
          <w:b/>
          <w:sz w:val="28"/>
          <w:szCs w:val="28"/>
        </w:rPr>
      </w:pPr>
    </w:p>
    <w:p w:rsidR="00233C5D" w:rsidRPr="00777FFD" w:rsidRDefault="00777FFD" w:rsidP="00385426">
      <w:pPr>
        <w:pStyle w:val="ListParagraph"/>
        <w:numPr>
          <w:ilvl w:val="0"/>
          <w:numId w:val="2"/>
        </w:numPr>
        <w:rPr>
          <w:rFonts w:cs="Arial"/>
          <w:b/>
          <w:sz w:val="28"/>
          <w:szCs w:val="28"/>
        </w:rPr>
      </w:pPr>
      <w:r w:rsidRPr="00777FFD">
        <w:rPr>
          <w:rFonts w:cs="Arial"/>
          <w:b/>
          <w:sz w:val="28"/>
          <w:szCs w:val="28"/>
        </w:rPr>
        <w:t>________________</w:t>
      </w:r>
    </w:p>
    <w:p w:rsidR="00580F1E" w:rsidRPr="00777FFD" w:rsidRDefault="00580F1E" w:rsidP="00580F1E">
      <w:pPr>
        <w:rPr>
          <w:rFonts w:cs="Arial"/>
          <w:b/>
          <w:sz w:val="28"/>
          <w:szCs w:val="28"/>
        </w:rPr>
      </w:pPr>
    </w:p>
    <w:p w:rsidR="00233C5D" w:rsidRPr="00AD2312" w:rsidRDefault="00233C5D" w:rsidP="00233C5D">
      <w:pPr>
        <w:rPr>
          <w:rFonts w:cs="Arial"/>
          <w:b/>
          <w:sz w:val="28"/>
          <w:szCs w:val="28"/>
        </w:rPr>
      </w:pPr>
      <w:r w:rsidRPr="00777FFD">
        <w:rPr>
          <w:rFonts w:cs="Arial"/>
          <w:b/>
          <w:sz w:val="28"/>
          <w:szCs w:val="28"/>
        </w:rPr>
        <w:tab/>
      </w:r>
      <w:proofErr w:type="gramStart"/>
      <w:r w:rsidRPr="00777FFD">
        <w:rPr>
          <w:rFonts w:cs="Arial"/>
          <w:b/>
          <w:sz w:val="28"/>
          <w:szCs w:val="28"/>
        </w:rPr>
        <w:t xml:space="preserve">c. </w:t>
      </w:r>
      <w:r w:rsidR="00777FFD" w:rsidRPr="00777FFD">
        <w:rPr>
          <w:rFonts w:cs="Arial"/>
          <w:b/>
          <w:sz w:val="28"/>
          <w:szCs w:val="28"/>
        </w:rPr>
        <w:t xml:space="preserve"> _</w:t>
      </w:r>
      <w:proofErr w:type="gramEnd"/>
      <w:r w:rsidR="00777FFD" w:rsidRPr="00777FFD">
        <w:rPr>
          <w:rFonts w:cs="Arial"/>
          <w:b/>
          <w:sz w:val="28"/>
          <w:szCs w:val="28"/>
        </w:rPr>
        <w:t>_______________</w:t>
      </w:r>
    </w:p>
    <w:p w:rsidR="00233C5D" w:rsidRPr="00AD2312" w:rsidRDefault="00233C5D" w:rsidP="00233C5D">
      <w:pPr>
        <w:rPr>
          <w:rFonts w:cs="Arial"/>
          <w:sz w:val="28"/>
          <w:szCs w:val="28"/>
        </w:rPr>
      </w:pPr>
    </w:p>
    <w:p w:rsidR="00233C5D" w:rsidRPr="00AD2312" w:rsidRDefault="00233C5D" w:rsidP="00233C5D">
      <w:pPr>
        <w:rPr>
          <w:rFonts w:cs="Arial"/>
          <w:sz w:val="28"/>
          <w:szCs w:val="28"/>
        </w:rPr>
      </w:pPr>
      <w:r w:rsidRPr="00AD2312">
        <w:rPr>
          <w:rFonts w:cs="Arial"/>
          <w:b/>
          <w:bCs/>
          <w:sz w:val="28"/>
          <w:szCs w:val="28"/>
        </w:rPr>
        <w:t xml:space="preserve">Ephesians 2:3 (ESV) </w:t>
      </w:r>
      <w:r w:rsidRPr="00AD2312">
        <w:rPr>
          <w:rFonts w:cs="Arial"/>
          <w:sz w:val="28"/>
          <w:szCs w:val="28"/>
        </w:rPr>
        <w:br/>
      </w:r>
      <w:r w:rsidRPr="00AD2312">
        <w:rPr>
          <w:rFonts w:cs="Arial"/>
          <w:sz w:val="28"/>
          <w:szCs w:val="28"/>
          <w:vertAlign w:val="superscript"/>
        </w:rPr>
        <w:t xml:space="preserve">3 </w:t>
      </w:r>
      <w:r w:rsidRPr="00AD2312">
        <w:rPr>
          <w:rFonts w:cs="Arial"/>
          <w:sz w:val="28"/>
          <w:szCs w:val="28"/>
        </w:rPr>
        <w:t> among whom we all once lived in the passions of our flesh, carrying out the desires of the body and the mind, and were by nature children of wrath, like the rest of mankind.</w:t>
      </w:r>
    </w:p>
    <w:p w:rsidR="00233C5D" w:rsidRPr="00AD2312" w:rsidRDefault="00233C5D" w:rsidP="00233C5D">
      <w:pPr>
        <w:rPr>
          <w:rFonts w:cs="Arial"/>
          <w:sz w:val="28"/>
          <w:szCs w:val="28"/>
        </w:rPr>
      </w:pPr>
    </w:p>
    <w:p w:rsidR="00233C5D" w:rsidRPr="00AD2312" w:rsidRDefault="00233C5D" w:rsidP="00233C5D">
      <w:pPr>
        <w:rPr>
          <w:rFonts w:cs="Arial"/>
          <w:sz w:val="28"/>
          <w:szCs w:val="28"/>
        </w:rPr>
      </w:pPr>
    </w:p>
    <w:p w:rsidR="00233C5D" w:rsidRPr="00AD2312" w:rsidRDefault="00233C5D" w:rsidP="00233C5D">
      <w:pPr>
        <w:rPr>
          <w:rFonts w:cs="Arial"/>
          <w:sz w:val="28"/>
          <w:szCs w:val="28"/>
        </w:rPr>
      </w:pPr>
    </w:p>
    <w:p w:rsidR="00233C5D" w:rsidRPr="00AD2312" w:rsidRDefault="00233C5D" w:rsidP="00233C5D">
      <w:pPr>
        <w:rPr>
          <w:rFonts w:cs="Arial"/>
          <w:sz w:val="28"/>
          <w:szCs w:val="28"/>
        </w:rPr>
      </w:pPr>
    </w:p>
    <w:p w:rsidR="00233C5D" w:rsidRPr="00AD2312" w:rsidRDefault="00233C5D" w:rsidP="00233C5D">
      <w:pPr>
        <w:rPr>
          <w:rFonts w:cs="Arial"/>
          <w:sz w:val="28"/>
          <w:szCs w:val="28"/>
        </w:rPr>
      </w:pPr>
    </w:p>
    <w:p w:rsidR="00233C5D" w:rsidRPr="00AD2312" w:rsidRDefault="00233C5D" w:rsidP="00233C5D">
      <w:pPr>
        <w:rPr>
          <w:rFonts w:cs="Arial"/>
          <w:b/>
          <w:color w:val="365F91" w:themeColor="accent1" w:themeShade="BF"/>
          <w:sz w:val="28"/>
          <w:szCs w:val="28"/>
        </w:rPr>
      </w:pPr>
      <w:r w:rsidRPr="00AD2312">
        <w:rPr>
          <w:rFonts w:cs="Arial"/>
          <w:b/>
          <w:color w:val="365F91" w:themeColor="accent1" w:themeShade="BF"/>
          <w:sz w:val="28"/>
          <w:szCs w:val="28"/>
        </w:rPr>
        <w:t xml:space="preserve">3. Oh, </w:t>
      </w:r>
      <w:proofErr w:type="gramStart"/>
      <w:r w:rsidR="00AD2312">
        <w:rPr>
          <w:rFonts w:cs="Arial"/>
          <w:b/>
          <w:color w:val="365F91" w:themeColor="accent1" w:themeShade="BF"/>
          <w:sz w:val="28"/>
          <w:szCs w:val="28"/>
        </w:rPr>
        <w:t>T</w:t>
      </w:r>
      <w:r w:rsidRPr="00AD2312">
        <w:rPr>
          <w:rFonts w:cs="Arial"/>
          <w:b/>
          <w:color w:val="365F91" w:themeColor="accent1" w:themeShade="BF"/>
          <w:sz w:val="28"/>
          <w:szCs w:val="28"/>
        </w:rPr>
        <w:t>he</w:t>
      </w:r>
      <w:proofErr w:type="gramEnd"/>
      <w:r w:rsidRPr="00AD2312">
        <w:rPr>
          <w:rFonts w:cs="Arial"/>
          <w:b/>
          <w:color w:val="365F91" w:themeColor="accent1" w:themeShade="BF"/>
          <w:sz w:val="28"/>
          <w:szCs w:val="28"/>
        </w:rPr>
        <w:t xml:space="preserve"> </w:t>
      </w:r>
      <w:r w:rsidR="00777FFD">
        <w:rPr>
          <w:rFonts w:cs="Arial"/>
          <w:b/>
          <w:color w:val="365F91" w:themeColor="accent1" w:themeShade="BF"/>
          <w:sz w:val="28"/>
          <w:szCs w:val="28"/>
        </w:rPr>
        <w:t>___________________</w:t>
      </w:r>
    </w:p>
    <w:p w:rsidR="00233C5D" w:rsidRPr="00AD2312" w:rsidRDefault="00233C5D" w:rsidP="00233C5D">
      <w:pPr>
        <w:rPr>
          <w:rFonts w:cs="Arial"/>
          <w:b/>
          <w:color w:val="365F91" w:themeColor="accent1" w:themeShade="BF"/>
          <w:sz w:val="28"/>
          <w:szCs w:val="28"/>
        </w:rPr>
      </w:pPr>
    </w:p>
    <w:p w:rsidR="00233C5D" w:rsidRPr="00AD2312" w:rsidRDefault="00233C5D" w:rsidP="00385426">
      <w:pPr>
        <w:pStyle w:val="ListParagraph"/>
        <w:numPr>
          <w:ilvl w:val="0"/>
          <w:numId w:val="1"/>
        </w:numPr>
        <w:rPr>
          <w:rFonts w:cs="Arial"/>
          <w:b/>
          <w:sz w:val="28"/>
          <w:szCs w:val="28"/>
        </w:rPr>
      </w:pPr>
      <w:r w:rsidRPr="00AD2312">
        <w:rPr>
          <w:rFonts w:cs="Arial"/>
          <w:b/>
          <w:sz w:val="28"/>
          <w:szCs w:val="28"/>
        </w:rPr>
        <w:t>Flesh vs. Spirit</w:t>
      </w:r>
    </w:p>
    <w:p w:rsidR="00233C5D" w:rsidRPr="00AD2312" w:rsidRDefault="00233C5D" w:rsidP="00233C5D">
      <w:pPr>
        <w:rPr>
          <w:rFonts w:cs="Arial"/>
          <w:sz w:val="28"/>
          <w:szCs w:val="28"/>
        </w:rPr>
      </w:pPr>
    </w:p>
    <w:p w:rsidR="00580F1E" w:rsidRPr="00AD2312" w:rsidRDefault="00580F1E" w:rsidP="00233C5D">
      <w:pPr>
        <w:rPr>
          <w:rFonts w:cs="Arial"/>
          <w:sz w:val="28"/>
          <w:szCs w:val="28"/>
        </w:rPr>
      </w:pPr>
    </w:p>
    <w:p w:rsidR="00580F1E" w:rsidRDefault="00580F1E" w:rsidP="00233C5D">
      <w:pPr>
        <w:rPr>
          <w:rFonts w:cs="Arial"/>
          <w:sz w:val="28"/>
          <w:szCs w:val="28"/>
        </w:rPr>
      </w:pPr>
    </w:p>
    <w:p w:rsidR="00A92DA0" w:rsidRPr="00AD2312" w:rsidRDefault="00A92DA0" w:rsidP="00233C5D">
      <w:pPr>
        <w:rPr>
          <w:rFonts w:cs="Arial"/>
          <w:sz w:val="28"/>
          <w:szCs w:val="28"/>
        </w:rPr>
      </w:pPr>
    </w:p>
    <w:p w:rsidR="00233C5D" w:rsidRPr="00AD2312" w:rsidRDefault="00233C5D" w:rsidP="00233C5D">
      <w:pPr>
        <w:rPr>
          <w:rFonts w:cs="Arial"/>
          <w:sz w:val="28"/>
          <w:szCs w:val="28"/>
        </w:rPr>
      </w:pPr>
    </w:p>
    <w:p w:rsidR="00233C5D" w:rsidRPr="00AD2312" w:rsidRDefault="00233C5D" w:rsidP="00233C5D">
      <w:pPr>
        <w:rPr>
          <w:rFonts w:cs="Arial"/>
          <w:b/>
          <w:color w:val="365F91" w:themeColor="accent1" w:themeShade="BF"/>
          <w:sz w:val="28"/>
          <w:szCs w:val="28"/>
        </w:rPr>
      </w:pPr>
      <w:r w:rsidRPr="00AD2312">
        <w:rPr>
          <w:rFonts w:cs="Arial"/>
          <w:b/>
          <w:color w:val="365F91" w:themeColor="accent1" w:themeShade="BF"/>
          <w:sz w:val="28"/>
          <w:szCs w:val="28"/>
        </w:rPr>
        <w:t xml:space="preserve">4. So, </w:t>
      </w:r>
      <w:r w:rsidR="00777FFD">
        <w:rPr>
          <w:rFonts w:cs="Arial"/>
          <w:b/>
          <w:color w:val="365F91" w:themeColor="accent1" w:themeShade="BF"/>
          <w:sz w:val="28"/>
          <w:szCs w:val="28"/>
        </w:rPr>
        <w:t>___________</w:t>
      </w:r>
      <w:bookmarkStart w:id="0" w:name="_GoBack"/>
      <w:bookmarkEnd w:id="0"/>
      <w:r w:rsidRPr="00AD2312">
        <w:rPr>
          <w:rFonts w:cs="Arial"/>
          <w:b/>
          <w:color w:val="365F91" w:themeColor="accent1" w:themeShade="BF"/>
          <w:sz w:val="28"/>
          <w:szCs w:val="28"/>
        </w:rPr>
        <w:t xml:space="preserve"> </w:t>
      </w:r>
      <w:r w:rsidR="00AD2312">
        <w:rPr>
          <w:rFonts w:cs="Arial"/>
          <w:b/>
          <w:color w:val="365F91" w:themeColor="accent1" w:themeShade="BF"/>
          <w:sz w:val="28"/>
          <w:szCs w:val="28"/>
        </w:rPr>
        <w:t>D</w:t>
      </w:r>
      <w:r w:rsidRPr="00AD2312">
        <w:rPr>
          <w:rFonts w:cs="Arial"/>
          <w:b/>
          <w:color w:val="365F91" w:themeColor="accent1" w:themeShade="BF"/>
          <w:sz w:val="28"/>
          <w:szCs w:val="28"/>
        </w:rPr>
        <w:t xml:space="preserve">iscuss </w:t>
      </w:r>
      <w:r w:rsidR="00AD2312">
        <w:rPr>
          <w:rFonts w:cs="Arial"/>
          <w:b/>
          <w:color w:val="365F91" w:themeColor="accent1" w:themeShade="BF"/>
          <w:sz w:val="28"/>
          <w:szCs w:val="28"/>
        </w:rPr>
        <w:t>S</w:t>
      </w:r>
      <w:r w:rsidRPr="00AD2312">
        <w:rPr>
          <w:rFonts w:cs="Arial"/>
          <w:b/>
          <w:color w:val="365F91" w:themeColor="accent1" w:themeShade="BF"/>
          <w:sz w:val="28"/>
          <w:szCs w:val="28"/>
        </w:rPr>
        <w:t xml:space="preserve">in </w:t>
      </w:r>
      <w:r w:rsidR="00AD2312">
        <w:rPr>
          <w:rFonts w:cs="Arial"/>
          <w:b/>
          <w:color w:val="365F91" w:themeColor="accent1" w:themeShade="BF"/>
          <w:sz w:val="28"/>
          <w:szCs w:val="28"/>
        </w:rPr>
        <w:t>A</w:t>
      </w:r>
      <w:r w:rsidRPr="00AD2312">
        <w:rPr>
          <w:rFonts w:cs="Arial"/>
          <w:b/>
          <w:color w:val="365F91" w:themeColor="accent1" w:themeShade="BF"/>
          <w:sz w:val="28"/>
          <w:szCs w:val="28"/>
        </w:rPr>
        <w:t xml:space="preserve">nd </w:t>
      </w:r>
      <w:r w:rsidR="00AD2312">
        <w:rPr>
          <w:rFonts w:cs="Arial"/>
          <w:b/>
          <w:color w:val="365F91" w:themeColor="accent1" w:themeShade="BF"/>
          <w:sz w:val="28"/>
          <w:szCs w:val="28"/>
        </w:rPr>
        <w:t>L</w:t>
      </w:r>
      <w:r w:rsidRPr="00AD2312">
        <w:rPr>
          <w:rFonts w:cs="Arial"/>
          <w:b/>
          <w:color w:val="365F91" w:themeColor="accent1" w:themeShade="BF"/>
          <w:sz w:val="28"/>
          <w:szCs w:val="28"/>
        </w:rPr>
        <w:t>aw???</w:t>
      </w:r>
    </w:p>
    <w:p w:rsidR="00233C5D" w:rsidRPr="00AD2312" w:rsidRDefault="00233C5D" w:rsidP="00233C5D">
      <w:pPr>
        <w:rPr>
          <w:rFonts w:cs="Arial"/>
          <w:sz w:val="28"/>
          <w:szCs w:val="28"/>
        </w:rPr>
      </w:pPr>
    </w:p>
    <w:p w:rsidR="00233C5D" w:rsidRPr="00AD2312" w:rsidRDefault="00233C5D" w:rsidP="00233C5D">
      <w:pPr>
        <w:rPr>
          <w:rFonts w:eastAsia="Times New Roman" w:cs="Arial"/>
          <w:sz w:val="28"/>
          <w:szCs w:val="28"/>
        </w:rPr>
      </w:pPr>
      <w:r w:rsidRPr="00AD2312">
        <w:rPr>
          <w:rFonts w:eastAsia="Times New Roman" w:cs="Arial"/>
          <w:b/>
          <w:bCs/>
          <w:sz w:val="28"/>
          <w:szCs w:val="28"/>
        </w:rPr>
        <w:t xml:space="preserve">Romans 5:12-21 (ESV) </w:t>
      </w:r>
      <w:r w:rsidRPr="00AD2312">
        <w:rPr>
          <w:rFonts w:eastAsia="Times New Roman" w:cs="Arial"/>
          <w:sz w:val="28"/>
          <w:szCs w:val="28"/>
        </w:rPr>
        <w:br/>
      </w:r>
      <w:r w:rsidRPr="00AD2312">
        <w:rPr>
          <w:rFonts w:eastAsia="Times New Roman" w:cs="Arial"/>
          <w:sz w:val="28"/>
          <w:szCs w:val="28"/>
          <w:vertAlign w:val="superscript"/>
        </w:rPr>
        <w:t xml:space="preserve">12 </w:t>
      </w:r>
      <w:r w:rsidRPr="00AD2312">
        <w:rPr>
          <w:rFonts w:eastAsia="Times New Roman" w:cs="Arial"/>
          <w:sz w:val="28"/>
          <w:szCs w:val="28"/>
        </w:rPr>
        <w:t xml:space="preserve"> Therefore, just as sin came into the world through one man, and death through sin, and so death spread to all men because all sinned— </w:t>
      </w:r>
      <w:r w:rsidRPr="00AD2312">
        <w:rPr>
          <w:rFonts w:eastAsia="Times New Roman" w:cs="Arial"/>
          <w:sz w:val="28"/>
          <w:szCs w:val="28"/>
          <w:vertAlign w:val="superscript"/>
        </w:rPr>
        <w:t xml:space="preserve">13 </w:t>
      </w:r>
      <w:r w:rsidRPr="00AD2312">
        <w:rPr>
          <w:rFonts w:eastAsia="Times New Roman" w:cs="Arial"/>
          <w:sz w:val="28"/>
          <w:szCs w:val="28"/>
        </w:rPr>
        <w:t xml:space="preserve"> for sin indeed was in the world before the law was given, but sin is not counted where there is no law. </w:t>
      </w:r>
      <w:r w:rsidRPr="00AD2312">
        <w:rPr>
          <w:rFonts w:eastAsia="Times New Roman" w:cs="Arial"/>
          <w:sz w:val="28"/>
          <w:szCs w:val="28"/>
          <w:vertAlign w:val="superscript"/>
        </w:rPr>
        <w:t xml:space="preserve">14 </w:t>
      </w:r>
      <w:r w:rsidRPr="00AD2312">
        <w:rPr>
          <w:rFonts w:eastAsia="Times New Roman" w:cs="Arial"/>
          <w:sz w:val="28"/>
          <w:szCs w:val="28"/>
        </w:rPr>
        <w:t xml:space="preserve">Yet death reigned from Adam to Moses, even over those whose sinning was not like the transgression of Adam, who was a type of the one who was to come. </w:t>
      </w:r>
    </w:p>
    <w:p w:rsidR="00233C5D" w:rsidRPr="00AD2312" w:rsidRDefault="00233C5D" w:rsidP="00233C5D">
      <w:pPr>
        <w:ind w:firstLine="720"/>
        <w:rPr>
          <w:rFonts w:eastAsia="Times New Roman" w:cs="Arial"/>
          <w:sz w:val="28"/>
          <w:szCs w:val="28"/>
        </w:rPr>
      </w:pPr>
      <w:r w:rsidRPr="00AD2312">
        <w:rPr>
          <w:rFonts w:eastAsia="Times New Roman" w:cs="Arial"/>
          <w:sz w:val="28"/>
          <w:szCs w:val="28"/>
          <w:vertAlign w:val="superscript"/>
        </w:rPr>
        <w:t xml:space="preserve">15 </w:t>
      </w:r>
      <w:r w:rsidRPr="00AD2312">
        <w:rPr>
          <w:rFonts w:eastAsia="Times New Roman" w:cs="Arial"/>
          <w:sz w:val="28"/>
          <w:szCs w:val="28"/>
        </w:rPr>
        <w:t xml:space="preserve">But the free gift is not like the trespass. For if many died through one man’s trespass, much more have the grace of God and the free gift by the grace of that one man Jesus Christ abounded for many. </w:t>
      </w:r>
      <w:r w:rsidRPr="00AD2312">
        <w:rPr>
          <w:rFonts w:eastAsia="Times New Roman" w:cs="Arial"/>
          <w:sz w:val="28"/>
          <w:szCs w:val="28"/>
          <w:vertAlign w:val="superscript"/>
        </w:rPr>
        <w:t xml:space="preserve">16 </w:t>
      </w:r>
      <w:r w:rsidRPr="00AD2312">
        <w:rPr>
          <w:rFonts w:eastAsia="Times New Roman" w:cs="Arial"/>
          <w:sz w:val="28"/>
          <w:szCs w:val="28"/>
        </w:rPr>
        <w:t xml:space="preserve">And the free gift is not like the result of that one man’s sin. For the judgment following one trespass brought condemnation, but the free gift following many trespasses brought justification. </w:t>
      </w:r>
      <w:r w:rsidRPr="00AD2312">
        <w:rPr>
          <w:rFonts w:eastAsia="Times New Roman" w:cs="Arial"/>
          <w:sz w:val="28"/>
          <w:szCs w:val="28"/>
          <w:vertAlign w:val="superscript"/>
        </w:rPr>
        <w:t xml:space="preserve">17 </w:t>
      </w:r>
      <w:r w:rsidRPr="00AD2312">
        <w:rPr>
          <w:rFonts w:eastAsia="Times New Roman" w:cs="Arial"/>
          <w:sz w:val="28"/>
          <w:szCs w:val="28"/>
        </w:rPr>
        <w:t xml:space="preserve">For if, because of one man’s trespass, death reigned through that one man, much more will those who receive the abundance of grace and the free gift of righteousness reign in life through the one man Jesus Christ. </w:t>
      </w:r>
    </w:p>
    <w:p w:rsidR="00233C5D" w:rsidRPr="00AD2312" w:rsidRDefault="00233C5D" w:rsidP="00233C5D">
      <w:pPr>
        <w:ind w:firstLine="720"/>
        <w:rPr>
          <w:rFonts w:eastAsia="Times New Roman" w:cs="Arial"/>
          <w:sz w:val="28"/>
          <w:szCs w:val="28"/>
        </w:rPr>
      </w:pPr>
      <w:r w:rsidRPr="00AD2312">
        <w:rPr>
          <w:rFonts w:eastAsia="Times New Roman" w:cs="Arial"/>
          <w:sz w:val="28"/>
          <w:szCs w:val="28"/>
          <w:vertAlign w:val="superscript"/>
        </w:rPr>
        <w:t xml:space="preserve">18 </w:t>
      </w:r>
      <w:r w:rsidRPr="00AD2312">
        <w:rPr>
          <w:rFonts w:eastAsia="Times New Roman" w:cs="Arial"/>
          <w:sz w:val="28"/>
          <w:szCs w:val="28"/>
        </w:rPr>
        <w:t xml:space="preserve">Therefore, as one trespass led to condemnation for all men, so one act of righteousness leads to justification and life for all men. </w:t>
      </w:r>
      <w:r w:rsidRPr="00AD2312">
        <w:rPr>
          <w:rFonts w:eastAsia="Times New Roman" w:cs="Arial"/>
          <w:sz w:val="28"/>
          <w:szCs w:val="28"/>
          <w:vertAlign w:val="superscript"/>
        </w:rPr>
        <w:t xml:space="preserve">19 </w:t>
      </w:r>
      <w:r w:rsidRPr="00AD2312">
        <w:rPr>
          <w:rFonts w:eastAsia="Times New Roman" w:cs="Arial"/>
          <w:sz w:val="28"/>
          <w:szCs w:val="28"/>
        </w:rPr>
        <w:t xml:space="preserve">For as by the one man’s disobedience the many were made sinners, so by the one man’s obedience the many will be made righteous. </w:t>
      </w:r>
      <w:r w:rsidRPr="00AD2312">
        <w:rPr>
          <w:rFonts w:eastAsia="Times New Roman" w:cs="Arial"/>
          <w:sz w:val="28"/>
          <w:szCs w:val="28"/>
          <w:vertAlign w:val="superscript"/>
        </w:rPr>
        <w:t xml:space="preserve">20 </w:t>
      </w:r>
      <w:r w:rsidRPr="00AD2312">
        <w:rPr>
          <w:rFonts w:eastAsia="Times New Roman" w:cs="Arial"/>
          <w:sz w:val="28"/>
          <w:szCs w:val="28"/>
        </w:rPr>
        <w:t xml:space="preserve">Now the law came in to increase the trespass, but where sin increased, grace abounded all the more, </w:t>
      </w:r>
      <w:r w:rsidRPr="00AD2312">
        <w:rPr>
          <w:rFonts w:eastAsia="Times New Roman" w:cs="Arial"/>
          <w:sz w:val="28"/>
          <w:szCs w:val="28"/>
          <w:vertAlign w:val="superscript"/>
        </w:rPr>
        <w:t xml:space="preserve">21 </w:t>
      </w:r>
      <w:r w:rsidRPr="00AD2312">
        <w:rPr>
          <w:rFonts w:eastAsia="Times New Roman" w:cs="Arial"/>
          <w:sz w:val="28"/>
          <w:szCs w:val="28"/>
        </w:rPr>
        <w:t xml:space="preserve">so that, as sin reigned in death, grace also might reign through righteousness leading to eternal life through Jesus Christ our Lord. </w:t>
      </w:r>
    </w:p>
    <w:p w:rsidR="00233C5D" w:rsidRPr="00AD2312" w:rsidRDefault="00233C5D" w:rsidP="00233C5D">
      <w:pPr>
        <w:rPr>
          <w:rFonts w:cs="Arial"/>
          <w:sz w:val="28"/>
          <w:szCs w:val="28"/>
        </w:rPr>
      </w:pPr>
    </w:p>
    <w:p w:rsidR="00580F1E" w:rsidRPr="00AD2312" w:rsidRDefault="00580F1E" w:rsidP="00233C5D">
      <w:pPr>
        <w:rPr>
          <w:rFonts w:cs="Arial"/>
          <w:sz w:val="28"/>
          <w:szCs w:val="28"/>
        </w:rPr>
      </w:pPr>
    </w:p>
    <w:p w:rsidR="00A92DA0" w:rsidRDefault="00A92DA0" w:rsidP="00580F1E">
      <w:pPr>
        <w:ind w:left="720"/>
        <w:rPr>
          <w:rFonts w:cs="Arial"/>
          <w:b/>
          <w:sz w:val="28"/>
          <w:szCs w:val="28"/>
        </w:rPr>
      </w:pPr>
    </w:p>
    <w:p w:rsidR="00A92DA0" w:rsidRDefault="00A92DA0" w:rsidP="00580F1E">
      <w:pPr>
        <w:ind w:left="720"/>
        <w:rPr>
          <w:rFonts w:cs="Arial"/>
          <w:b/>
          <w:sz w:val="28"/>
          <w:szCs w:val="28"/>
        </w:rPr>
      </w:pPr>
    </w:p>
    <w:p w:rsidR="00233C5D" w:rsidRPr="00AD2312" w:rsidRDefault="00233C5D" w:rsidP="00580F1E">
      <w:pPr>
        <w:ind w:left="720"/>
        <w:rPr>
          <w:rFonts w:cs="Arial"/>
          <w:b/>
          <w:sz w:val="28"/>
          <w:szCs w:val="28"/>
        </w:rPr>
      </w:pPr>
      <w:r w:rsidRPr="00AD2312">
        <w:rPr>
          <w:rFonts w:cs="Arial"/>
          <w:b/>
          <w:sz w:val="28"/>
          <w:szCs w:val="28"/>
        </w:rPr>
        <w:t>a. “because it is God’s story for His Glory. His love story about grace and mercy provided to his children through the sacrifice of his very own, Jesus.”</w:t>
      </w:r>
    </w:p>
    <w:p w:rsidR="00100C99" w:rsidRPr="00AD2312" w:rsidRDefault="00100C99" w:rsidP="00100C99">
      <w:pPr>
        <w:pStyle w:val="Sermon"/>
        <w:jc w:val="center"/>
        <w:rPr>
          <w:rFonts w:cs="Arial"/>
          <w:b/>
          <w:sz w:val="28"/>
        </w:rPr>
      </w:pPr>
    </w:p>
    <w:p w:rsidR="00AD2312" w:rsidRDefault="00AD2312" w:rsidP="00AD2312">
      <w:pPr>
        <w:pStyle w:val="Sermon"/>
        <w:rPr>
          <w:rFonts w:cs="Arial"/>
          <w:b/>
          <w:color w:val="984806" w:themeColor="accent6" w:themeShade="80"/>
          <w:sz w:val="36"/>
          <w:szCs w:val="36"/>
        </w:rPr>
      </w:pPr>
    </w:p>
    <w:p w:rsidR="00AD2312" w:rsidRDefault="00AD2312" w:rsidP="00AD2312">
      <w:pPr>
        <w:pStyle w:val="Sermon"/>
        <w:rPr>
          <w:rFonts w:cs="Arial"/>
          <w:b/>
          <w:color w:val="984806" w:themeColor="accent6" w:themeShade="80"/>
          <w:sz w:val="36"/>
          <w:szCs w:val="36"/>
        </w:rPr>
      </w:pPr>
    </w:p>
    <w:p w:rsidR="00AD2312" w:rsidRDefault="00AD2312" w:rsidP="00AD2312">
      <w:pPr>
        <w:pStyle w:val="Sermon"/>
        <w:rPr>
          <w:rFonts w:cs="Arial"/>
          <w:b/>
          <w:color w:val="984806" w:themeColor="accent6" w:themeShade="80"/>
          <w:sz w:val="36"/>
          <w:szCs w:val="36"/>
        </w:rPr>
      </w:pPr>
    </w:p>
    <w:p w:rsidR="00580F1E" w:rsidRPr="00AD2312" w:rsidRDefault="00AD2312" w:rsidP="00AD2312">
      <w:pPr>
        <w:pStyle w:val="Sermon"/>
        <w:rPr>
          <w:rFonts w:cs="Arial"/>
          <w:b/>
          <w:color w:val="984806" w:themeColor="accent6" w:themeShade="80"/>
          <w:sz w:val="36"/>
          <w:szCs w:val="36"/>
        </w:rPr>
      </w:pPr>
      <w:r w:rsidRPr="00AD2312">
        <w:rPr>
          <w:rFonts w:cs="Arial"/>
          <w:b/>
          <w:color w:val="984806" w:themeColor="accent6" w:themeShade="80"/>
          <w:sz w:val="36"/>
          <w:szCs w:val="36"/>
        </w:rPr>
        <w:t>Response:</w:t>
      </w:r>
    </w:p>
    <w:p w:rsidR="00AD2312" w:rsidRPr="00AD2312" w:rsidRDefault="00AD2312" w:rsidP="00AD2312">
      <w:pPr>
        <w:pStyle w:val="Sermon"/>
        <w:rPr>
          <w:rFonts w:cs="Arial"/>
          <w:b/>
          <w:color w:val="984806" w:themeColor="accent6" w:themeShade="80"/>
          <w:sz w:val="36"/>
          <w:szCs w:val="36"/>
        </w:rPr>
      </w:pPr>
    </w:p>
    <w:p w:rsidR="00AD2312" w:rsidRPr="00AD2312" w:rsidRDefault="00AD2312" w:rsidP="00AD2312">
      <w:pPr>
        <w:pStyle w:val="Heading2"/>
        <w:rPr>
          <w:rFonts w:cs="Arial"/>
          <w:sz w:val="28"/>
          <w:szCs w:val="28"/>
        </w:rPr>
      </w:pPr>
      <w:r w:rsidRPr="00AD2312">
        <w:rPr>
          <w:rFonts w:cs="Arial"/>
          <w:sz w:val="28"/>
          <w:szCs w:val="28"/>
        </w:rPr>
        <w:t>What is God speaking to me?</w:t>
      </w:r>
    </w:p>
    <w:p w:rsidR="00AD2312" w:rsidRPr="00AD2312" w:rsidRDefault="00AD2312" w:rsidP="00AD2312">
      <w:pPr>
        <w:rPr>
          <w:rFonts w:cs="Arial"/>
        </w:rPr>
      </w:pPr>
    </w:p>
    <w:p w:rsidR="00AD2312" w:rsidRPr="00AD2312" w:rsidRDefault="00AD2312" w:rsidP="00AD2312">
      <w:pPr>
        <w:rPr>
          <w:rFonts w:cs="Arial"/>
        </w:rPr>
      </w:pPr>
    </w:p>
    <w:p w:rsidR="00AD2312" w:rsidRPr="00AD2312" w:rsidRDefault="00AD2312" w:rsidP="00AD2312">
      <w:pPr>
        <w:pStyle w:val="Heading2"/>
        <w:rPr>
          <w:rFonts w:cs="Arial"/>
          <w:sz w:val="28"/>
          <w:szCs w:val="28"/>
        </w:rPr>
      </w:pPr>
      <w:r w:rsidRPr="00AD2312">
        <w:rPr>
          <w:rFonts w:cs="Arial"/>
          <w:sz w:val="28"/>
          <w:szCs w:val="28"/>
        </w:rPr>
        <w:t>Specifically, how will I obey Him?</w:t>
      </w:r>
    </w:p>
    <w:p w:rsidR="00AD2312" w:rsidRPr="00AD2312" w:rsidRDefault="00AD2312" w:rsidP="00AD2312">
      <w:pPr>
        <w:rPr>
          <w:rFonts w:cs="Arial"/>
        </w:rPr>
      </w:pPr>
    </w:p>
    <w:p w:rsidR="00AD2312" w:rsidRPr="00AD2312" w:rsidRDefault="00AD2312" w:rsidP="00AD2312">
      <w:pPr>
        <w:pStyle w:val="Sermon"/>
        <w:rPr>
          <w:rFonts w:cs="Arial"/>
          <w:b/>
          <w:color w:val="984806" w:themeColor="accent6" w:themeShade="80"/>
          <w:sz w:val="36"/>
          <w:szCs w:val="36"/>
        </w:rPr>
      </w:pPr>
    </w:p>
    <w:sectPr w:rsidR="00AD2312" w:rsidRPr="00AD2312"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CD" w:rsidRDefault="00AC46CD" w:rsidP="00F345D3">
      <w:r>
        <w:separator/>
      </w:r>
    </w:p>
  </w:endnote>
  <w:endnote w:type="continuationSeparator" w:id="0">
    <w:p w:rsidR="00AC46CD" w:rsidRDefault="00AC46CD"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777FFD" w:rsidRPr="00777FFD">
      <w:rPr>
        <w:noProof/>
        <w:color w:val="BFBFBF"/>
        <w:sz w:val="24"/>
      </w:rPr>
      <w:t>1</w:t>
    </w:r>
    <w:r>
      <w:fldChar w:fldCharType="end"/>
    </w:r>
  </w:p>
  <w:p w:rsidR="00CD49D2" w:rsidRPr="007A1B34" w:rsidRDefault="00100C99">
    <w:pPr>
      <w:pStyle w:val="Footer"/>
      <w:rPr>
        <w:color w:val="BFBFBF"/>
        <w:sz w:val="24"/>
      </w:rPr>
    </w:pPr>
    <w:r>
      <w:rPr>
        <w:color w:val="BFBFBF"/>
        <w:sz w:val="24"/>
      </w:rPr>
      <w:t xml:space="preserve">January </w:t>
    </w:r>
    <w:r w:rsidR="00233C5D">
      <w:rPr>
        <w:color w:val="BFBFBF"/>
        <w:sz w:val="24"/>
      </w:rPr>
      <w:t>29</w:t>
    </w:r>
    <w:r>
      <w:rPr>
        <w:color w:val="BFBFBF"/>
        <w:sz w:val="24"/>
      </w:rPr>
      <w:t>, 2017</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233C5D">
      <w:rPr>
        <w:color w:val="BFBFBF"/>
        <w:sz w:val="24"/>
      </w:rPr>
      <w:t xml:space="preserve">Paul </w:t>
    </w:r>
    <w:proofErr w:type="spellStart"/>
    <w:r w:rsidR="00233C5D">
      <w:rPr>
        <w:color w:val="BFBFBF"/>
        <w:sz w:val="24"/>
      </w:rPr>
      <w:t>Coggiola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CD" w:rsidRDefault="00AC46CD" w:rsidP="00F345D3">
      <w:r>
        <w:separator/>
      </w:r>
    </w:p>
  </w:footnote>
  <w:footnote w:type="continuationSeparator" w:id="0">
    <w:p w:rsidR="00AC46CD" w:rsidRDefault="00AC46CD"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543BB"/>
    <w:multiLevelType w:val="hybridMultilevel"/>
    <w:tmpl w:val="CB5C0B50"/>
    <w:lvl w:ilvl="0" w:tplc="260A9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8B5009"/>
    <w:multiLevelType w:val="hybridMultilevel"/>
    <w:tmpl w:val="93745E52"/>
    <w:lvl w:ilvl="0" w:tplc="A484D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184193"/>
    <w:multiLevelType w:val="hybridMultilevel"/>
    <w:tmpl w:val="E788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963D8"/>
    <w:multiLevelType w:val="hybridMultilevel"/>
    <w:tmpl w:val="2876C09C"/>
    <w:lvl w:ilvl="0" w:tplc="24402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0C99"/>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3D9"/>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3C5D"/>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85375"/>
    <w:rsid w:val="00385426"/>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0F1E"/>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77FFD"/>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2DA7"/>
    <w:rsid w:val="00833D28"/>
    <w:rsid w:val="008428A0"/>
    <w:rsid w:val="008461B8"/>
    <w:rsid w:val="00846F76"/>
    <w:rsid w:val="00864819"/>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0E76"/>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92DA0"/>
    <w:rsid w:val="00AA04E7"/>
    <w:rsid w:val="00AA0B0F"/>
    <w:rsid w:val="00AA5BEF"/>
    <w:rsid w:val="00AA7601"/>
    <w:rsid w:val="00AA7EDA"/>
    <w:rsid w:val="00AB137C"/>
    <w:rsid w:val="00AB16FF"/>
    <w:rsid w:val="00AB1FD1"/>
    <w:rsid w:val="00AB4D92"/>
    <w:rsid w:val="00AB705D"/>
    <w:rsid w:val="00AC04D7"/>
    <w:rsid w:val="00AC46CD"/>
    <w:rsid w:val="00AC64E1"/>
    <w:rsid w:val="00AD01BC"/>
    <w:rsid w:val="00AD2312"/>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27587"/>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21D66-0396-45DF-9B59-A3AE81EB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2015-04-22T17:29:00Z</cp:lastPrinted>
  <dcterms:created xsi:type="dcterms:W3CDTF">2017-01-26T21:22:00Z</dcterms:created>
  <dcterms:modified xsi:type="dcterms:W3CDTF">2017-01-26T21:32:00Z</dcterms:modified>
</cp:coreProperties>
</file>